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6 сентября 2018 года в Ленинградском областном институте развития образования состоится семинар </w:t>
      </w:r>
      <w:r w:rsidRPr="00C532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«Применение профессиональных стандартов в государственных образовательных учреждениях Санкт-Петербурга»</w:t>
      </w: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Приглашаются руководители, заместители руководителей:</w:t>
      </w:r>
    </w:p>
    <w:p w:rsidR="00C53288" w:rsidRPr="00C53288" w:rsidRDefault="00C53288" w:rsidP="00C53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общеобразовательных учреждений;</w:t>
      </w:r>
    </w:p>
    <w:p w:rsidR="00C53288" w:rsidRPr="00C53288" w:rsidRDefault="00C53288" w:rsidP="00C53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дошкольных образовательных учреждений;</w:t>
      </w:r>
    </w:p>
    <w:p w:rsidR="00C53288" w:rsidRPr="00C53288" w:rsidRDefault="00C53288" w:rsidP="00C532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учреждений дополнительного образования.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Участники семинара получат полный пакет документов по организации применения профессиональных стандартов:</w:t>
      </w:r>
    </w:p>
    <w:p w:rsidR="00C53288" w:rsidRPr="00C53288" w:rsidRDefault="00C53288" w:rsidP="00C53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Пошаговая инструкция руководителю по организации применения профессиональных стандартов;</w:t>
      </w:r>
    </w:p>
    <w:p w:rsidR="00C53288" w:rsidRPr="00C53288" w:rsidRDefault="00C53288" w:rsidP="00C53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Приказ по учреждению «Об организации работы по переходу на профессиональные стандарты»;</w:t>
      </w:r>
    </w:p>
    <w:p w:rsidR="00C53288" w:rsidRPr="00C53288" w:rsidRDefault="00C53288" w:rsidP="00C53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Положение о комиссии по переходу на профессиональные стандарты;</w:t>
      </w:r>
    </w:p>
    <w:p w:rsidR="00C53288" w:rsidRPr="00C53288" w:rsidRDefault="00C53288" w:rsidP="00C53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Образец протокола заседания комиссии по переходу на ПС;</w:t>
      </w:r>
    </w:p>
    <w:p w:rsidR="00C53288" w:rsidRPr="00C53288" w:rsidRDefault="00C53288" w:rsidP="00C53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Приказ по учреждению «О назначении работника, ответственного за организацию применения профессиональных стандартов»;</w:t>
      </w:r>
    </w:p>
    <w:p w:rsidR="00C53288" w:rsidRPr="00C53288" w:rsidRDefault="00C53288" w:rsidP="00C53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Материалы для информационной папки и стенда по введению профессиональных стандартов;</w:t>
      </w:r>
    </w:p>
    <w:p w:rsidR="00C53288" w:rsidRPr="00C53288" w:rsidRDefault="00C53288" w:rsidP="00C53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Образец страницы официального сайта учреждения в сети «Интернет» с информацией о применении профессиональных стандартов;</w:t>
      </w:r>
    </w:p>
    <w:p w:rsidR="00C53288" w:rsidRPr="00C53288" w:rsidRDefault="00C53288" w:rsidP="00C53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Приказ по учреждению «О проведении анализа соответствия квалификации работников учреждения квалификационным требованиям, содержащимся в профессиональных стандартах»;</w:t>
      </w:r>
    </w:p>
    <w:p w:rsidR="00C53288" w:rsidRPr="00C53288" w:rsidRDefault="00C53288" w:rsidP="00C53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Карта самоанализа (анкета) для оценки соответствия квалификации работников учреждения квалификационным требованиям, содержащимся в профессиональных стандартах;</w:t>
      </w:r>
    </w:p>
    <w:p w:rsidR="00C53288" w:rsidRPr="00C53288" w:rsidRDefault="00C53288" w:rsidP="00C53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Образец аналитической справки (отчета) по итогам самоанализа работников;</w:t>
      </w:r>
    </w:p>
    <w:p w:rsidR="00C53288" w:rsidRPr="00C53288" w:rsidRDefault="00C53288" w:rsidP="00C532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Приказ по учреждению «Об утверждении Плана по организации применения профессиональных стандартов», включающий следующие разделы: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список профессиональных стандартов, подлежащих применению (по должностям работников образования и общеотраслевым должностям);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 потребности в профессиональном образовании, профессиональном обучении и (или) дополнительном профессиональном образовании работников;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 проведении мероприятий по профессиональному образованию, профессиональному обучению и (или) дополнительному профессиональному образованию работников;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этапы применения профессиональных стандартов;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перечень локальных нормативных актов и других документов учреждения, подлежащих изменению в связи с учетом положений профессиональных стандартов;</w:t>
      </w:r>
    </w:p>
    <w:p w:rsidR="00C53288" w:rsidRPr="00C53288" w:rsidRDefault="00C53288" w:rsidP="00C53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Протокол заседания выборного органа первичной профсоюзной организации или иного представительного органа работников о согласовании (рассмотрении) Плана по организации применения профессиональных стандартов;</w:t>
      </w:r>
    </w:p>
    <w:p w:rsidR="00C53288" w:rsidRPr="00C53288" w:rsidRDefault="00C53288" w:rsidP="00C53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Приказ по учреждению «О направлении на дополнительное профессиональное образование» (в связи с применением профессиональных стандартов);</w:t>
      </w:r>
    </w:p>
    <w:p w:rsidR="00C53288" w:rsidRPr="00C53288" w:rsidRDefault="00C53288" w:rsidP="00C53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Образец уведомления работника об изменении условий трудового договора в связи с применением профессиональных стандартов;</w:t>
      </w:r>
    </w:p>
    <w:p w:rsidR="00C53288" w:rsidRPr="00C53288" w:rsidRDefault="00C53288" w:rsidP="00C53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Трудовой договор (в форме эффективного контракта, с учетом содержания профессиональных стандартов);</w:t>
      </w:r>
    </w:p>
    <w:p w:rsidR="00C53288" w:rsidRPr="00C53288" w:rsidRDefault="00C53288" w:rsidP="00C53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Дополнительные соглашения к трудовому договору;</w:t>
      </w:r>
    </w:p>
    <w:p w:rsidR="00C53288" w:rsidRPr="00C53288" w:rsidRDefault="00C53288" w:rsidP="00C53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Показатели оценки деятельности педагогических работников, соотнесенные с содержанием профессиональных стандартов; </w:t>
      </w:r>
    </w:p>
    <w:p w:rsidR="00C53288" w:rsidRPr="00C53288" w:rsidRDefault="00C53288" w:rsidP="00C532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др. материалы.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Также предоставляются:</w:t>
      </w:r>
    </w:p>
    <w:p w:rsidR="00C53288" w:rsidRPr="00C53288" w:rsidRDefault="00C53288" w:rsidP="00C532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Презентации для ознакомления работников учреждений с информацией о применении профессиональных стандартов;</w:t>
      </w:r>
    </w:p>
    <w:p w:rsidR="00C53288" w:rsidRPr="00C53288" w:rsidRDefault="00C53288" w:rsidP="00C532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Нормативные правовые акты РФ, регулирующие вопросы применения профессиональных стандартов, а также инструктивные письма органов исполнительной власти РФ по данному вопросу;</w:t>
      </w:r>
    </w:p>
    <w:p w:rsidR="00C53288" w:rsidRPr="00C53288" w:rsidRDefault="00C53288" w:rsidP="00C532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lastRenderedPageBreak/>
        <w:t xml:space="preserve">Ответы Минтруда и </w:t>
      </w:r>
      <w:proofErr w:type="spellStart"/>
      <w:r w:rsidRPr="00C53288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Минобрнауки</w:t>
      </w:r>
      <w:proofErr w:type="spellEnd"/>
      <w:r w:rsidRPr="00C53288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России на запросы Центра </w:t>
      </w: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Pr="00C53288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Гуманитарные проекты - XXI век</w:t>
      </w: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Pr="00C53288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по проблемам применения профессиональных стандартов в образовательных учреждениях;</w:t>
      </w:r>
    </w:p>
    <w:p w:rsidR="00C53288" w:rsidRPr="00C53288" w:rsidRDefault="00C53288" w:rsidP="00C532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Судебная практика по применению профессиональных стандартов.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Общий объем материалов - более 370 страниц формата А4.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Все документы направляются заявившимся слушателям по электронной почте до начала семинара. Обучение на семинаре ведется по указанным документам.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В рамках семинара будет проведено также сравнение должностных обязанностей работников образования, предусмотренных квалификационным справочником (по отдельным должностям), и трудовых действий, содержащихся в профессиональных стандартах. 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Время проведения семинара – 6 сентября 2018 года (четверг), с 9.00 до 17.00, обед с 12.30 до 13.15.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Место проведения семинара – Санкт-Петербург, Чкаловский пр., 25а, лит. А (Ленинградский областной институт развития образования, ауд. 117).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Выдается удостоверение о повышении квалификации.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обучения – 5000 рублей со слушателя.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Способы оплаты:</w:t>
      </w:r>
    </w:p>
    <w:p w:rsidR="00C53288" w:rsidRPr="00C53288" w:rsidRDefault="00C53288" w:rsidP="00C532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безналичный расчет по договору об оказании платных образовательных услуг с юридическим лицом (образовательным учреждением). Оплата производится после семинара на основании выданного счета на оплату. Учреждениям, работающим по 44-ФЗ, необходимо внести изменения в план закупок;</w:t>
      </w:r>
    </w:p>
    <w:p w:rsidR="00C53288" w:rsidRPr="00C53288" w:rsidRDefault="00C53288" w:rsidP="00C532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наличный расчет по договору об оказании платных образовательных услуг с физическим лицом (самим слушателем). Оплата производится во время семинара с выдачей кассового чека.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При оплате по безналичному расчету Центром «Гуманитарные проекты – XXI век» при необходимости (по запросу) будут направлены коммерческие предложения трех организаций, если цена контракта будет формироваться методом запроса предложений.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Заявки по форме согласно прикрепленному </w:t>
      </w:r>
      <w:proofErr w:type="gramStart"/>
      <w:r w:rsidRPr="00C5328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файлу</w:t>
      </w:r>
      <w:proofErr w:type="gramEnd"/>
      <w:r w:rsidRPr="00C5328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в сканированном виде направляются до 12.00 31 августа (пятница).</w:t>
      </w:r>
      <w:r w:rsidRPr="00C53288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Электронная почта для направления заявки </w:t>
      </w:r>
      <w:hyperlink r:id="rId5" w:tgtFrame="_blank" w:history="1">
        <w:r w:rsidRPr="00C53288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shd w:val="clear" w:color="auto" w:fill="FFFFFF"/>
            <w:lang w:eastAsia="ru-RU"/>
          </w:rPr>
          <w:t>post@rosgumproekt.ru</w:t>
        </w:r>
      </w:hyperlink>
      <w:r w:rsidRPr="00C53288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.  Участие в семинаре возможно только при наличии заявки. Заявившимся на семинар будет направлено подтверждение о проведении семинара.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Ранее состоявшийся аналогичный семинар получил высокую оценку слушателей за его информативность, глубину, а также возможность получить образцы документов, требующихся от образовательных организаций Санкт-Петербурга в связи с применением профессиональных стандартов. 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Центр «Гуманитарные проекты - XXI век»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Афанасьев Константин Владимирович +7 (963) 368-50-13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eastAsia="ru-RU"/>
        </w:rPr>
        <w:t>Зайченко Олег Михайлович +7 (909) 566-22-32</w:t>
      </w:r>
    </w:p>
    <w:p w:rsidR="00C53288" w:rsidRPr="00C53288" w:rsidRDefault="00C53288" w:rsidP="00C532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328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e-mail </w:t>
      </w:r>
      <w:hyperlink r:id="rId6" w:tgtFrame="_blank" w:history="1">
        <w:r w:rsidRPr="00C53288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post@rosgumproekt.ru</w:t>
        </w:r>
      </w:hyperlink>
      <w:r w:rsidRPr="00C5328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, </w:t>
      </w:r>
      <w:hyperlink r:id="rId7" w:tgtFrame="_blank" w:history="1">
        <w:r w:rsidRPr="00C53288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gp21v@yandex.ru</w:t>
        </w:r>
      </w:hyperlink>
    </w:p>
    <w:p w:rsidR="00EB2C1E" w:rsidRPr="00C53288" w:rsidRDefault="00EB2C1E">
      <w:pPr>
        <w:rPr>
          <w:lang w:val="en-US"/>
        </w:rPr>
      </w:pPr>
    </w:p>
    <w:sectPr w:rsidR="00EB2C1E" w:rsidRPr="00C5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41C4"/>
    <w:multiLevelType w:val="multilevel"/>
    <w:tmpl w:val="939E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7E1B16"/>
    <w:multiLevelType w:val="multilevel"/>
    <w:tmpl w:val="AADA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912612"/>
    <w:multiLevelType w:val="multilevel"/>
    <w:tmpl w:val="590C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AF31E2"/>
    <w:multiLevelType w:val="multilevel"/>
    <w:tmpl w:val="D94E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091D64"/>
    <w:multiLevelType w:val="multilevel"/>
    <w:tmpl w:val="5A50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BD"/>
    <w:rsid w:val="003D4ABD"/>
    <w:rsid w:val="00C53288"/>
    <w:rsid w:val="00E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D641"/>
  <w15:chartTrackingRefBased/>
  <w15:docId w15:val="{722CFD17-6E48-4FC8-BF75-D7F43448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gp21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post@rosgumproekt.ru" TargetMode="External"/><Relationship Id="rId5" Type="http://schemas.openxmlformats.org/officeDocument/2006/relationships/hyperlink" Target="https://e.mail.ru/compose/?mailto=mailto%3apost@rosgumproek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2018-08-20T11:07:00Z</dcterms:created>
  <dcterms:modified xsi:type="dcterms:W3CDTF">2018-08-20T11:13:00Z</dcterms:modified>
</cp:coreProperties>
</file>