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CB" w:rsidRDefault="00E47783">
      <w:pPr>
        <w:rPr>
          <w:rFonts w:ascii="Times New Roman" w:hAnsi="Times New Roman" w:cs="Times New Roman"/>
          <w:sz w:val="28"/>
          <w:szCs w:val="28"/>
        </w:rPr>
      </w:pPr>
      <w:r w:rsidRPr="00E47783">
        <w:rPr>
          <w:rFonts w:ascii="Times New Roman" w:hAnsi="Times New Roman" w:cs="Times New Roman"/>
          <w:sz w:val="28"/>
          <w:szCs w:val="28"/>
        </w:rPr>
        <w:t>Список педагогических работников,  подававших папки на конкурс  ПНПО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E47783" w:rsidTr="00E47783">
        <w:tc>
          <w:tcPr>
            <w:tcW w:w="2660" w:type="dxa"/>
          </w:tcPr>
          <w:p w:rsidR="00E47783" w:rsidRPr="00E47783" w:rsidRDefault="00E47783" w:rsidP="00E47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83">
              <w:rPr>
                <w:rFonts w:ascii="Times New Roman" w:hAnsi="Times New Roman" w:cs="Times New Roman"/>
                <w:b/>
                <w:sz w:val="28"/>
                <w:szCs w:val="28"/>
              </w:rPr>
              <w:t>ГБОУ, ГБДОУ</w:t>
            </w:r>
          </w:p>
        </w:tc>
        <w:tc>
          <w:tcPr>
            <w:tcW w:w="6911" w:type="dxa"/>
          </w:tcPr>
          <w:p w:rsidR="00E47783" w:rsidRPr="00E47783" w:rsidRDefault="00E47783" w:rsidP="00E47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8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педагога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№123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Рыбакова С.И.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№94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№27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Турко Л.Г.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№62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С.В.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№49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Ковальская Н.В.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№109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Е.А.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 Н.Н..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№131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Логвинец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№25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Н.А.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№10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Л.П.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№102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Петропавловская Н.Ю.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№49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Т.В.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№33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№119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Т.К.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№112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С.О.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№17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Калинкина Е.А.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№30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Н.В.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 w:rsidR="004218D4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 И.А.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 w:rsidR="004218D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Дзюба Н.Б.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 w:rsidR="004218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Масленок Т.П.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 w:rsidR="004218D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Зварич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 w:rsidR="004218D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 w:rsidR="004218D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 w:rsidR="004218D4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О.В.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 w:rsidR="004218D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Колобаева Л.В.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 w:rsidR="004218D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Бакулина О.В.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 w:rsidR="004218D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Щекунских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E47783" w:rsidTr="00E47783">
        <w:tc>
          <w:tcPr>
            <w:tcW w:w="2660" w:type="dxa"/>
          </w:tcPr>
          <w:p w:rsidR="00E47783" w:rsidRDefault="00E47783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 w:rsidR="004218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1" w:type="dxa"/>
          </w:tcPr>
          <w:p w:rsidR="00E47783" w:rsidRDefault="00E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Е.В.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№123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Горская Л.В.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№67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Рождайкина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№142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Солодянкина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№90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Н.Г.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№109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Минина И.Б.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№119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В.Ю.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№43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Ярыгина И.В.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№569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Патрушева Е.О.</w:t>
            </w:r>
          </w:p>
        </w:tc>
      </w:tr>
      <w:tr w:rsidR="004218D4" w:rsidTr="00E47783">
        <w:tc>
          <w:tcPr>
            <w:tcW w:w="2660" w:type="dxa"/>
          </w:tcPr>
          <w:p w:rsidR="004218D4" w:rsidRPr="004218D4" w:rsidRDefault="0042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D4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4218D4">
              <w:rPr>
                <w:rFonts w:ascii="Times New Roman" w:hAnsi="Times New Roman" w:cs="Times New Roman"/>
                <w:sz w:val="24"/>
                <w:szCs w:val="24"/>
              </w:rPr>
              <w:t>350 или 690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Поспехова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Н.П.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Е.В.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№569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Сафарова И.А.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Ехлаков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Поликарпова В.В.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А.А.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Арменшин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№39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 С.А.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Юрявичюте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Арестенок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О.Б.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Светлова М.Е.</w:t>
            </w:r>
          </w:p>
        </w:tc>
      </w:tr>
      <w:tr w:rsidR="004218D4" w:rsidTr="00E47783">
        <w:tc>
          <w:tcPr>
            <w:tcW w:w="2660" w:type="dxa"/>
          </w:tcPr>
          <w:p w:rsidR="004218D4" w:rsidRDefault="004218D4" w:rsidP="00CA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  <w:bookmarkStart w:id="0" w:name="_GoBack"/>
            <w:bookmarkEnd w:id="0"/>
          </w:p>
        </w:tc>
        <w:tc>
          <w:tcPr>
            <w:tcW w:w="6911" w:type="dxa"/>
          </w:tcPr>
          <w:p w:rsidR="004218D4" w:rsidRDefault="0042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И.В.</w:t>
            </w:r>
          </w:p>
        </w:tc>
      </w:tr>
    </w:tbl>
    <w:p w:rsidR="00E47783" w:rsidRPr="00E47783" w:rsidRDefault="00E47783">
      <w:pPr>
        <w:rPr>
          <w:rFonts w:ascii="Times New Roman" w:hAnsi="Times New Roman" w:cs="Times New Roman"/>
          <w:sz w:val="28"/>
          <w:szCs w:val="28"/>
        </w:rPr>
      </w:pPr>
    </w:p>
    <w:sectPr w:rsidR="00E47783" w:rsidRPr="00E4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A2"/>
    <w:rsid w:val="004218D4"/>
    <w:rsid w:val="004739A2"/>
    <w:rsid w:val="0076785E"/>
    <w:rsid w:val="00AE4E70"/>
    <w:rsid w:val="00E4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2016-12-19T10:37:00Z</dcterms:created>
  <dcterms:modified xsi:type="dcterms:W3CDTF">2016-12-19T10:37:00Z</dcterms:modified>
</cp:coreProperties>
</file>