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5E" w:rsidRPr="009C165E" w:rsidRDefault="00F664ED" w:rsidP="009C165E">
      <w:pPr>
        <w:pStyle w:val="20"/>
        <w:rPr>
          <w:iCs/>
        </w:rPr>
      </w:pPr>
      <w:r w:rsidRPr="00BA7A76">
        <w:t>Информационно-методический центр Невского района</w:t>
      </w:r>
      <w:r w:rsidR="009C165E" w:rsidRPr="009C165E">
        <w:rPr>
          <w:iCs/>
        </w:rPr>
        <w:t xml:space="preserve"> Санкт-Петербурга </w:t>
      </w:r>
    </w:p>
    <w:p w:rsidR="009102F9" w:rsidRPr="00BA7A76" w:rsidRDefault="009102F9" w:rsidP="009102F9">
      <w:pPr>
        <w:pStyle w:val="20"/>
        <w:rPr>
          <w:iCs/>
        </w:rPr>
      </w:pPr>
      <w:r w:rsidRPr="00BA7A76">
        <w:rPr>
          <w:iCs/>
        </w:rPr>
        <w:t xml:space="preserve">ГБДОУ № 129 Невского района Санкт-Петербурга </w:t>
      </w:r>
    </w:p>
    <w:p w:rsidR="00BA7A76" w:rsidRPr="00BA7A76" w:rsidRDefault="00BA7A76" w:rsidP="00BA7A76">
      <w:pPr>
        <w:pStyle w:val="20"/>
        <w:rPr>
          <w:iCs/>
        </w:rPr>
      </w:pPr>
      <w:r w:rsidRPr="00BA7A76">
        <w:rPr>
          <w:iCs/>
        </w:rPr>
        <w:t xml:space="preserve">ГБДОУ № 142 Невского района Санкт-Петербурга </w:t>
      </w:r>
    </w:p>
    <w:p w:rsidR="00BA7A76" w:rsidRDefault="00BA7A76">
      <w:pPr>
        <w:pStyle w:val="20"/>
      </w:pPr>
    </w:p>
    <w:p w:rsidR="009C165E" w:rsidRDefault="009C165E">
      <w:pPr>
        <w:pStyle w:val="20"/>
      </w:pPr>
    </w:p>
    <w:p w:rsidR="009C165E" w:rsidRDefault="009C165E">
      <w:pPr>
        <w:pStyle w:val="20"/>
      </w:pPr>
    </w:p>
    <w:p w:rsidR="0056227E" w:rsidRDefault="003A067C">
      <w:pPr>
        <w:pStyle w:val="20"/>
      </w:pPr>
      <w:r>
        <w:t>ПРОЕКТ «ШКОЛА ЗДОРОВЬЯ»</w:t>
      </w:r>
    </w:p>
    <w:p w:rsidR="009102F9" w:rsidRDefault="009102F9">
      <w:pPr>
        <w:pStyle w:val="20"/>
      </w:pPr>
    </w:p>
    <w:p w:rsidR="009C165E" w:rsidRPr="003A067C" w:rsidRDefault="009C165E">
      <w:pPr>
        <w:pStyle w:val="20"/>
      </w:pPr>
      <w:bookmarkStart w:id="0" w:name="_GoBack"/>
      <w:bookmarkEnd w:id="0"/>
    </w:p>
    <w:p w:rsidR="003A067C" w:rsidRPr="009102F9" w:rsidRDefault="009102F9" w:rsidP="003A067C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</w:pPr>
      <w:r w:rsidRPr="009102F9">
        <w:rPr>
          <w:rFonts w:ascii="Times New Roman" w:hAnsi="Times New Roman" w:cs="Times New Roman"/>
          <w:b/>
          <w:sz w:val="20"/>
          <w:szCs w:val="20"/>
        </w:rPr>
        <w:t>ПРОГРАММА РАЙОННОГО СЕМИНАРА-ПРАКТИКУМА                             «З</w:t>
      </w:r>
      <w:r w:rsidRPr="009102F9"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  <w:t>ДОРОВЫЙ ОБРАЗ ЖИЗНИ С</w:t>
      </w:r>
    </w:p>
    <w:p w:rsidR="003A067C" w:rsidRPr="009102F9" w:rsidRDefault="009102F9" w:rsidP="00786498">
      <w:pPr>
        <w:pStyle w:val="20"/>
      </w:pPr>
      <w:r w:rsidRPr="009102F9">
        <w:rPr>
          <w:color w:val="auto"/>
          <w:lang w:bidi="ar-SA"/>
        </w:rPr>
        <w:t>ДЕТСТВА - ПУТЬ К ЗДОРОВЬЮ НАВСЕГДА!»</w:t>
      </w:r>
    </w:p>
    <w:p w:rsidR="003A067C" w:rsidRDefault="003A067C" w:rsidP="003A067C">
      <w:pPr>
        <w:pStyle w:val="20"/>
        <w:rPr>
          <w:sz w:val="24"/>
          <w:szCs w:val="24"/>
        </w:rPr>
      </w:pPr>
    </w:p>
    <w:p w:rsidR="009102F9" w:rsidRDefault="009102F9" w:rsidP="003A067C">
      <w:pPr>
        <w:pStyle w:val="20"/>
        <w:rPr>
          <w:noProof/>
          <w:sz w:val="24"/>
          <w:szCs w:val="24"/>
          <w:lang w:bidi="ar-SA"/>
        </w:rPr>
      </w:pPr>
    </w:p>
    <w:p w:rsidR="009102F9" w:rsidRDefault="009102F9" w:rsidP="003A067C">
      <w:pPr>
        <w:pStyle w:val="20"/>
        <w:rPr>
          <w:noProof/>
          <w:sz w:val="24"/>
          <w:szCs w:val="24"/>
          <w:lang w:bidi="ar-SA"/>
        </w:rPr>
      </w:pPr>
    </w:p>
    <w:p w:rsidR="003A067C" w:rsidRDefault="003A067C" w:rsidP="003A067C">
      <w:pPr>
        <w:pStyle w:val="20"/>
        <w:rPr>
          <w:sz w:val="24"/>
          <w:szCs w:val="24"/>
        </w:rPr>
      </w:pPr>
      <w:r w:rsidRPr="003A067C">
        <w:rPr>
          <w:noProof/>
          <w:sz w:val="24"/>
          <w:szCs w:val="24"/>
          <w:lang w:bidi="ar-SA"/>
        </w:rPr>
        <w:drawing>
          <wp:inline distT="0" distB="0" distL="0" distR="0">
            <wp:extent cx="2640788" cy="1369218"/>
            <wp:effectExtent l="0" t="0" r="0" b="0"/>
            <wp:docPr id="2" name="Рисунок 2" descr="C:\Users\Татьяна\Desktop\logogodpedag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logogodpedago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83" cy="138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7C" w:rsidRDefault="003A067C" w:rsidP="003A067C">
      <w:pPr>
        <w:pStyle w:val="20"/>
        <w:rPr>
          <w:sz w:val="24"/>
          <w:szCs w:val="24"/>
        </w:rPr>
      </w:pPr>
    </w:p>
    <w:p w:rsidR="003A067C" w:rsidRDefault="003A067C" w:rsidP="003A067C">
      <w:pPr>
        <w:pStyle w:val="20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A067C" w:rsidRDefault="003A067C" w:rsidP="003A067C">
      <w:pPr>
        <w:pStyle w:val="20"/>
        <w:rPr>
          <w:sz w:val="24"/>
          <w:szCs w:val="24"/>
        </w:rPr>
      </w:pPr>
      <w:r>
        <w:rPr>
          <w:sz w:val="24"/>
          <w:szCs w:val="24"/>
        </w:rPr>
        <w:t>26.04.2023</w:t>
      </w:r>
    </w:p>
    <w:p w:rsidR="009102F9" w:rsidRPr="003A067C" w:rsidRDefault="009102F9" w:rsidP="00BB5832">
      <w:pPr>
        <w:pStyle w:val="20"/>
        <w:jc w:val="both"/>
        <w:rPr>
          <w:sz w:val="24"/>
          <w:szCs w:val="24"/>
        </w:rPr>
      </w:pPr>
    </w:p>
    <w:p w:rsidR="00BB5832" w:rsidRDefault="00BB5832" w:rsidP="00BB5832">
      <w:pPr>
        <w:pStyle w:val="1"/>
        <w:spacing w:after="200"/>
        <w:jc w:val="both"/>
        <w:rPr>
          <w:b/>
          <w:bCs/>
          <w:i w:val="0"/>
          <w:iCs w:val="0"/>
          <w:sz w:val="24"/>
        </w:rPr>
      </w:pPr>
      <w:r w:rsidRPr="00622377">
        <w:rPr>
          <w:b/>
          <w:bCs/>
          <w:i w:val="0"/>
          <w:iCs w:val="0"/>
          <w:sz w:val="24"/>
        </w:rPr>
        <w:t xml:space="preserve">13.00 - 13.15 </w:t>
      </w:r>
      <w:r w:rsidRPr="00622377">
        <w:rPr>
          <w:i w:val="0"/>
          <w:iCs w:val="0"/>
          <w:sz w:val="24"/>
        </w:rPr>
        <w:t xml:space="preserve">- </w:t>
      </w:r>
      <w:r w:rsidR="00BA7A76">
        <w:rPr>
          <w:i w:val="0"/>
          <w:iCs w:val="0"/>
          <w:sz w:val="24"/>
        </w:rPr>
        <w:t>Р</w:t>
      </w:r>
      <w:r w:rsidRPr="00622377">
        <w:rPr>
          <w:b/>
          <w:bCs/>
          <w:i w:val="0"/>
          <w:iCs w:val="0"/>
          <w:sz w:val="24"/>
        </w:rPr>
        <w:t>егистрация участников семинара</w:t>
      </w:r>
    </w:p>
    <w:p w:rsidR="00BB5832" w:rsidRPr="00F359C0" w:rsidRDefault="00BB5832" w:rsidP="00BB5832">
      <w:pPr>
        <w:pStyle w:val="1"/>
        <w:jc w:val="both"/>
        <w:rPr>
          <w:b/>
          <w:bCs/>
          <w:i w:val="0"/>
          <w:iCs w:val="0"/>
          <w:color w:val="auto"/>
          <w:sz w:val="24"/>
        </w:rPr>
      </w:pPr>
      <w:r>
        <w:rPr>
          <w:b/>
          <w:bCs/>
          <w:i w:val="0"/>
          <w:iCs w:val="0"/>
          <w:color w:val="auto"/>
          <w:sz w:val="24"/>
        </w:rPr>
        <w:t>13.15</w:t>
      </w:r>
      <w:r w:rsidRPr="00F359C0">
        <w:rPr>
          <w:b/>
          <w:bCs/>
          <w:i w:val="0"/>
          <w:iCs w:val="0"/>
          <w:color w:val="auto"/>
          <w:sz w:val="24"/>
        </w:rPr>
        <w:t>-13.</w:t>
      </w:r>
      <w:r>
        <w:rPr>
          <w:b/>
          <w:bCs/>
          <w:i w:val="0"/>
          <w:iCs w:val="0"/>
          <w:color w:val="auto"/>
          <w:sz w:val="24"/>
        </w:rPr>
        <w:t>20</w:t>
      </w:r>
      <w:r w:rsidRPr="00F359C0">
        <w:rPr>
          <w:b/>
          <w:bCs/>
          <w:i w:val="0"/>
          <w:iCs w:val="0"/>
          <w:color w:val="auto"/>
          <w:sz w:val="24"/>
        </w:rPr>
        <w:t xml:space="preserve"> </w:t>
      </w:r>
      <w:r w:rsidRPr="00F359C0">
        <w:rPr>
          <w:i w:val="0"/>
          <w:iCs w:val="0"/>
          <w:color w:val="auto"/>
          <w:sz w:val="24"/>
        </w:rPr>
        <w:t xml:space="preserve">- </w:t>
      </w:r>
      <w:r w:rsidRPr="00F359C0">
        <w:rPr>
          <w:b/>
          <w:bCs/>
          <w:i w:val="0"/>
          <w:iCs w:val="0"/>
          <w:color w:val="auto"/>
          <w:sz w:val="24"/>
        </w:rPr>
        <w:t>Приветственное слово участникам семинара.                    Кузьмина Ольга Вадимовна</w:t>
      </w:r>
      <w:r w:rsidR="00BA7A76">
        <w:rPr>
          <w:b/>
          <w:bCs/>
          <w:i w:val="0"/>
          <w:iCs w:val="0"/>
          <w:color w:val="auto"/>
          <w:sz w:val="24"/>
        </w:rPr>
        <w:t>, з</w:t>
      </w:r>
      <w:r w:rsidR="00BA7A76" w:rsidRPr="00BA7A76">
        <w:rPr>
          <w:b/>
          <w:bCs/>
          <w:i w:val="0"/>
          <w:iCs w:val="0"/>
          <w:color w:val="auto"/>
          <w:sz w:val="24"/>
        </w:rPr>
        <w:t>аведующий ГБДОУ   детский сад № 129</w:t>
      </w:r>
    </w:p>
    <w:p w:rsidR="00BA7A76" w:rsidRDefault="00BA7A76" w:rsidP="00BB5832">
      <w:pPr>
        <w:pStyle w:val="1"/>
        <w:jc w:val="both"/>
        <w:rPr>
          <w:b/>
          <w:bCs/>
          <w:i w:val="0"/>
          <w:iCs w:val="0"/>
          <w:color w:val="auto"/>
          <w:sz w:val="24"/>
        </w:rPr>
      </w:pPr>
    </w:p>
    <w:p w:rsidR="00BB5832" w:rsidRDefault="00BB5832" w:rsidP="00BB5832">
      <w:pPr>
        <w:pStyle w:val="1"/>
        <w:jc w:val="both"/>
        <w:rPr>
          <w:b/>
          <w:bCs/>
          <w:i w:val="0"/>
          <w:iCs w:val="0"/>
          <w:color w:val="auto"/>
          <w:sz w:val="20"/>
          <w:szCs w:val="20"/>
        </w:rPr>
      </w:pPr>
      <w:r w:rsidRPr="00F359C0">
        <w:rPr>
          <w:b/>
          <w:bCs/>
          <w:i w:val="0"/>
          <w:iCs w:val="0"/>
          <w:color w:val="auto"/>
          <w:sz w:val="24"/>
        </w:rPr>
        <w:t>«</w:t>
      </w:r>
      <w:r w:rsidR="00BA7A76" w:rsidRPr="00BA7A76">
        <w:rPr>
          <w:b/>
          <w:bCs/>
          <w:i w:val="0"/>
          <w:iCs w:val="0"/>
          <w:color w:val="auto"/>
          <w:sz w:val="20"/>
          <w:szCs w:val="20"/>
        </w:rPr>
        <w:t>НЕТРАДИЦИОННЫЕ ЗДОРОВЬЕСБЕРЕГАЮЩИЕ ТЕХНОЛОГИИ»                                      (ИЗ ОПЫТА ГБДОУ № 129)</w:t>
      </w:r>
    </w:p>
    <w:p w:rsidR="00BA7A76" w:rsidRPr="00BA7A76" w:rsidRDefault="00BA7A76" w:rsidP="00BB5832">
      <w:pPr>
        <w:pStyle w:val="1"/>
        <w:jc w:val="both"/>
        <w:rPr>
          <w:b/>
          <w:bCs/>
          <w:i w:val="0"/>
          <w:iCs w:val="0"/>
          <w:color w:val="auto"/>
          <w:sz w:val="20"/>
          <w:szCs w:val="20"/>
        </w:rPr>
      </w:pPr>
    </w:p>
    <w:p w:rsidR="00BB5832" w:rsidRDefault="00BB5832" w:rsidP="00BB5832">
      <w:pPr>
        <w:pStyle w:val="1"/>
        <w:jc w:val="both"/>
        <w:rPr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13.</w:t>
      </w:r>
      <w:r>
        <w:rPr>
          <w:b/>
          <w:bCs/>
          <w:i w:val="0"/>
          <w:iCs w:val="0"/>
          <w:color w:val="auto"/>
          <w:sz w:val="24"/>
        </w:rPr>
        <w:t>20</w:t>
      </w:r>
      <w:r w:rsidRPr="00F359C0">
        <w:rPr>
          <w:b/>
          <w:bCs/>
          <w:i w:val="0"/>
          <w:iCs w:val="0"/>
          <w:color w:val="auto"/>
          <w:sz w:val="24"/>
        </w:rPr>
        <w:t>-13.</w:t>
      </w:r>
      <w:r>
        <w:rPr>
          <w:b/>
          <w:bCs/>
          <w:i w:val="0"/>
          <w:iCs w:val="0"/>
          <w:color w:val="auto"/>
          <w:sz w:val="24"/>
        </w:rPr>
        <w:t>30</w:t>
      </w:r>
      <w:r w:rsidRPr="00F359C0">
        <w:rPr>
          <w:b/>
          <w:bCs/>
          <w:i w:val="0"/>
          <w:iCs w:val="0"/>
          <w:color w:val="auto"/>
          <w:sz w:val="24"/>
        </w:rPr>
        <w:t xml:space="preserve"> «Здоровьесберегающие технологии в ДОУ и дома» </w:t>
      </w:r>
      <w:r w:rsidRPr="00F359C0">
        <w:rPr>
          <w:color w:val="auto"/>
          <w:sz w:val="24"/>
        </w:rPr>
        <w:t xml:space="preserve">Никифорова Светлана Викторовна, старший воспитатель </w:t>
      </w:r>
    </w:p>
    <w:p w:rsidR="00BB5832" w:rsidRDefault="00BB5832" w:rsidP="00BB5832">
      <w:pPr>
        <w:pStyle w:val="1"/>
        <w:jc w:val="both"/>
        <w:rPr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13</w:t>
      </w:r>
      <w:r>
        <w:rPr>
          <w:b/>
          <w:bCs/>
          <w:i w:val="0"/>
          <w:iCs w:val="0"/>
          <w:color w:val="auto"/>
          <w:sz w:val="24"/>
        </w:rPr>
        <w:t>.30</w:t>
      </w:r>
      <w:r w:rsidRPr="00F359C0">
        <w:rPr>
          <w:b/>
          <w:bCs/>
          <w:i w:val="0"/>
          <w:iCs w:val="0"/>
          <w:color w:val="auto"/>
          <w:sz w:val="24"/>
        </w:rPr>
        <w:t xml:space="preserve">-13.40 </w:t>
      </w:r>
      <w:r w:rsidRPr="00F359C0">
        <w:rPr>
          <w:i w:val="0"/>
          <w:iCs w:val="0"/>
          <w:color w:val="auto"/>
          <w:sz w:val="24"/>
        </w:rPr>
        <w:t xml:space="preserve">– </w:t>
      </w:r>
      <w:r w:rsidRPr="00F359C0">
        <w:rPr>
          <w:b/>
          <w:bCs/>
          <w:i w:val="0"/>
          <w:iCs w:val="0"/>
          <w:color w:val="auto"/>
          <w:sz w:val="24"/>
        </w:rPr>
        <w:t>«Биоэнергопластика, Су-джок и другие…»</w:t>
      </w:r>
      <w:r>
        <w:rPr>
          <w:b/>
          <w:bCs/>
          <w:i w:val="0"/>
          <w:iCs w:val="0"/>
          <w:color w:val="auto"/>
          <w:sz w:val="24"/>
        </w:rPr>
        <w:t xml:space="preserve"> </w:t>
      </w:r>
      <w:r w:rsidRPr="00A56AEC">
        <w:rPr>
          <w:b/>
          <w:i w:val="0"/>
          <w:iCs w:val="0"/>
          <w:color w:val="auto"/>
          <w:sz w:val="24"/>
        </w:rPr>
        <w:t>Практикум</w:t>
      </w:r>
      <w:r w:rsidRPr="00A56AEC">
        <w:rPr>
          <w:b/>
          <w:bCs/>
          <w:i w:val="0"/>
          <w:iCs w:val="0"/>
          <w:color w:val="auto"/>
          <w:sz w:val="24"/>
        </w:rPr>
        <w:t xml:space="preserve"> «Поиграем?»</w:t>
      </w:r>
      <w:r w:rsidRPr="00A56AEC">
        <w:rPr>
          <w:color w:val="auto"/>
          <w:sz w:val="24"/>
        </w:rPr>
        <w:t xml:space="preserve"> </w:t>
      </w:r>
    </w:p>
    <w:p w:rsidR="00BB5832" w:rsidRDefault="00BB5832" w:rsidP="00BB5832">
      <w:pPr>
        <w:pStyle w:val="1"/>
        <w:jc w:val="both"/>
        <w:rPr>
          <w:color w:val="auto"/>
          <w:sz w:val="24"/>
        </w:rPr>
      </w:pPr>
      <w:r w:rsidRPr="00F359C0">
        <w:rPr>
          <w:color w:val="auto"/>
          <w:sz w:val="24"/>
        </w:rPr>
        <w:t>Гродникова Екатерина Константиновна</w:t>
      </w:r>
      <w:r>
        <w:rPr>
          <w:color w:val="auto"/>
          <w:sz w:val="24"/>
        </w:rPr>
        <w:t>,</w:t>
      </w:r>
      <w:r w:rsidRPr="00F359C0">
        <w:rPr>
          <w:color w:val="auto"/>
          <w:sz w:val="24"/>
        </w:rPr>
        <w:t xml:space="preserve"> воспитатель высшей категории</w:t>
      </w:r>
      <w:r>
        <w:rPr>
          <w:color w:val="auto"/>
          <w:sz w:val="24"/>
        </w:rPr>
        <w:t xml:space="preserve"> </w:t>
      </w:r>
    </w:p>
    <w:p w:rsidR="00BB5832" w:rsidRDefault="00BB5832" w:rsidP="00BB5832">
      <w:pPr>
        <w:pStyle w:val="1"/>
        <w:jc w:val="both"/>
        <w:rPr>
          <w:color w:val="auto"/>
          <w:sz w:val="24"/>
        </w:rPr>
      </w:pPr>
      <w:r w:rsidRPr="00F359C0">
        <w:rPr>
          <w:color w:val="auto"/>
          <w:sz w:val="24"/>
        </w:rPr>
        <w:t xml:space="preserve"> Виноградова Алла Евгеньевна, учитель-логопед высшей категории</w:t>
      </w:r>
      <w:r>
        <w:rPr>
          <w:i w:val="0"/>
          <w:iCs w:val="0"/>
          <w:color w:val="auto"/>
          <w:sz w:val="24"/>
        </w:rPr>
        <w:t xml:space="preserve">                                         </w:t>
      </w:r>
      <w:r w:rsidRPr="00F359C0">
        <w:rPr>
          <w:color w:val="auto"/>
          <w:sz w:val="24"/>
        </w:rPr>
        <w:t xml:space="preserve">Никифорова Светлана Викторовна, старший воспитатель </w:t>
      </w:r>
    </w:p>
    <w:p w:rsidR="00BB5832" w:rsidRDefault="00BB5832" w:rsidP="00BB5832">
      <w:pPr>
        <w:pStyle w:val="1"/>
        <w:jc w:val="both"/>
        <w:rPr>
          <w:b/>
          <w:bCs/>
          <w:i w:val="0"/>
          <w:iCs w:val="0"/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13.</w:t>
      </w:r>
      <w:r>
        <w:rPr>
          <w:b/>
          <w:bCs/>
          <w:i w:val="0"/>
          <w:iCs w:val="0"/>
          <w:color w:val="auto"/>
          <w:sz w:val="24"/>
        </w:rPr>
        <w:t>50</w:t>
      </w:r>
      <w:r w:rsidRPr="00F359C0">
        <w:rPr>
          <w:b/>
          <w:bCs/>
          <w:i w:val="0"/>
          <w:iCs w:val="0"/>
          <w:color w:val="auto"/>
          <w:sz w:val="24"/>
        </w:rPr>
        <w:t xml:space="preserve">-14.00 </w:t>
      </w:r>
      <w:r w:rsidRPr="00F359C0">
        <w:rPr>
          <w:i w:val="0"/>
          <w:iCs w:val="0"/>
          <w:color w:val="auto"/>
          <w:sz w:val="24"/>
        </w:rPr>
        <w:t xml:space="preserve">- </w:t>
      </w:r>
      <w:r w:rsidRPr="00F359C0">
        <w:rPr>
          <w:b/>
          <w:bCs/>
          <w:i w:val="0"/>
          <w:iCs w:val="0"/>
          <w:color w:val="auto"/>
          <w:sz w:val="24"/>
        </w:rPr>
        <w:t>«Квест-игра как здоровьесберегающая технология. О</w:t>
      </w:r>
      <w:r w:rsidR="00BA7A76">
        <w:rPr>
          <w:b/>
          <w:bCs/>
          <w:i w:val="0"/>
          <w:iCs w:val="0"/>
          <w:color w:val="auto"/>
          <w:sz w:val="24"/>
        </w:rPr>
        <w:t>тработка практических навыков»</w:t>
      </w:r>
    </w:p>
    <w:p w:rsidR="00BB5832" w:rsidRPr="00F359C0" w:rsidRDefault="00BB5832" w:rsidP="00BB5832">
      <w:pPr>
        <w:pStyle w:val="1"/>
        <w:jc w:val="both"/>
        <w:rPr>
          <w:color w:val="auto"/>
          <w:sz w:val="24"/>
        </w:rPr>
      </w:pPr>
      <w:r w:rsidRPr="00F359C0">
        <w:rPr>
          <w:color w:val="auto"/>
          <w:sz w:val="24"/>
        </w:rPr>
        <w:t xml:space="preserve">Коновалова Татьяна Андреевна, инструктор по физической культуре </w:t>
      </w:r>
    </w:p>
    <w:p w:rsidR="00BB5832" w:rsidRPr="00F359C0" w:rsidRDefault="00BB5832" w:rsidP="00BB5832">
      <w:pPr>
        <w:pStyle w:val="1"/>
        <w:jc w:val="both"/>
        <w:rPr>
          <w:color w:val="auto"/>
          <w:sz w:val="24"/>
        </w:rPr>
      </w:pPr>
    </w:p>
    <w:p w:rsidR="00BA7A76" w:rsidRDefault="00BA7A76" w:rsidP="00BB5832">
      <w:pPr>
        <w:pStyle w:val="1"/>
        <w:jc w:val="both"/>
        <w:rPr>
          <w:i w:val="0"/>
          <w:iCs w:val="0"/>
          <w:color w:val="auto"/>
          <w:sz w:val="24"/>
        </w:rPr>
      </w:pPr>
    </w:p>
    <w:p w:rsidR="00BB5832" w:rsidRDefault="00BA7A76" w:rsidP="00BB5832">
      <w:pPr>
        <w:pStyle w:val="1"/>
        <w:jc w:val="both"/>
        <w:rPr>
          <w:b/>
          <w:bCs/>
          <w:i w:val="0"/>
          <w:iCs w:val="0"/>
          <w:color w:val="auto"/>
          <w:sz w:val="20"/>
          <w:szCs w:val="20"/>
        </w:rPr>
      </w:pPr>
      <w:r w:rsidRPr="00BA7A76">
        <w:rPr>
          <w:i w:val="0"/>
          <w:iCs w:val="0"/>
          <w:color w:val="auto"/>
          <w:sz w:val="20"/>
          <w:szCs w:val="20"/>
        </w:rPr>
        <w:t>«</w:t>
      </w:r>
      <w:r w:rsidRPr="00BA7A76">
        <w:rPr>
          <w:b/>
          <w:bCs/>
          <w:i w:val="0"/>
          <w:iCs w:val="0"/>
          <w:color w:val="auto"/>
          <w:sz w:val="20"/>
          <w:szCs w:val="20"/>
        </w:rPr>
        <w:t>НАРОДНЫЕ ИГРЫ И ЗАБАВЫ ДЛЯ ДЕТЕЙ ДОШКОЛЬНОГО ВОЗРАСТА</w:t>
      </w:r>
      <w:r>
        <w:rPr>
          <w:b/>
          <w:bCs/>
          <w:i w:val="0"/>
          <w:iCs w:val="0"/>
          <w:color w:val="auto"/>
          <w:sz w:val="20"/>
          <w:szCs w:val="20"/>
        </w:rPr>
        <w:t>»</w:t>
      </w:r>
      <w:r w:rsidRPr="00BA7A76">
        <w:rPr>
          <w:b/>
          <w:bCs/>
          <w:i w:val="0"/>
          <w:iCs w:val="0"/>
          <w:color w:val="auto"/>
          <w:sz w:val="20"/>
          <w:szCs w:val="20"/>
        </w:rPr>
        <w:t xml:space="preserve"> (ИЗ ОПЫТА </w:t>
      </w:r>
      <w:r w:rsidRPr="00BA7A76">
        <w:rPr>
          <w:b/>
          <w:i w:val="0"/>
          <w:iCs w:val="0"/>
          <w:color w:val="auto"/>
          <w:sz w:val="20"/>
          <w:szCs w:val="20"/>
        </w:rPr>
        <w:t>ГБДОУ № 142)</w:t>
      </w:r>
    </w:p>
    <w:p w:rsidR="00BA7A76" w:rsidRPr="00BA7A76" w:rsidRDefault="00BA7A76" w:rsidP="00BB5832">
      <w:pPr>
        <w:pStyle w:val="1"/>
        <w:jc w:val="both"/>
        <w:rPr>
          <w:b/>
          <w:bCs/>
          <w:i w:val="0"/>
          <w:iCs w:val="0"/>
          <w:color w:val="auto"/>
          <w:sz w:val="20"/>
          <w:szCs w:val="20"/>
        </w:rPr>
      </w:pPr>
    </w:p>
    <w:p w:rsidR="00BB5832" w:rsidRDefault="00BB5832" w:rsidP="00BB5832">
      <w:pPr>
        <w:pStyle w:val="1"/>
        <w:jc w:val="both"/>
        <w:rPr>
          <w:b/>
          <w:bCs/>
          <w:i w:val="0"/>
          <w:iCs w:val="0"/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14.0</w:t>
      </w:r>
      <w:r>
        <w:rPr>
          <w:b/>
          <w:bCs/>
          <w:i w:val="0"/>
          <w:iCs w:val="0"/>
          <w:color w:val="auto"/>
          <w:sz w:val="24"/>
        </w:rPr>
        <w:t>0-14.10</w:t>
      </w:r>
      <w:r w:rsidRPr="00F359C0">
        <w:rPr>
          <w:b/>
          <w:i w:val="0"/>
          <w:iCs w:val="0"/>
          <w:color w:val="auto"/>
          <w:sz w:val="24"/>
        </w:rPr>
        <w:t xml:space="preserve"> </w:t>
      </w:r>
      <w:r w:rsidRPr="00F359C0">
        <w:rPr>
          <w:b/>
          <w:bCs/>
          <w:i w:val="0"/>
          <w:iCs w:val="0"/>
          <w:color w:val="auto"/>
          <w:sz w:val="24"/>
        </w:rPr>
        <w:t xml:space="preserve">«Значение   народных подвижных игр для здоровьесбережения детей дошкольного возраста» </w:t>
      </w:r>
    </w:p>
    <w:p w:rsidR="00BA7A76" w:rsidRDefault="00BB5832" w:rsidP="00BB5832">
      <w:pPr>
        <w:pStyle w:val="1"/>
        <w:jc w:val="both"/>
        <w:rPr>
          <w:color w:val="auto"/>
          <w:sz w:val="24"/>
        </w:rPr>
      </w:pPr>
      <w:r w:rsidRPr="00A93005">
        <w:rPr>
          <w:bCs/>
          <w:iCs w:val="0"/>
          <w:color w:val="auto"/>
          <w:sz w:val="24"/>
        </w:rPr>
        <w:t>Степанова Ольга Ивановна</w:t>
      </w:r>
      <w:r w:rsidRPr="00A93005">
        <w:rPr>
          <w:b/>
          <w:bCs/>
          <w:iCs w:val="0"/>
          <w:color w:val="auto"/>
          <w:sz w:val="24"/>
        </w:rPr>
        <w:t xml:space="preserve">, </w:t>
      </w:r>
      <w:r w:rsidRPr="00A93005">
        <w:rPr>
          <w:color w:val="auto"/>
          <w:sz w:val="24"/>
        </w:rPr>
        <w:t xml:space="preserve">старший </w:t>
      </w:r>
      <w:r>
        <w:rPr>
          <w:color w:val="auto"/>
          <w:sz w:val="24"/>
        </w:rPr>
        <w:t xml:space="preserve">воспитатель </w:t>
      </w:r>
    </w:p>
    <w:p w:rsidR="00BB5832" w:rsidRDefault="00BB5832" w:rsidP="00BB5832">
      <w:pPr>
        <w:pStyle w:val="1"/>
        <w:jc w:val="both"/>
        <w:rPr>
          <w:b/>
          <w:bCs/>
          <w:i w:val="0"/>
          <w:iCs w:val="0"/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14.</w:t>
      </w:r>
      <w:r>
        <w:rPr>
          <w:b/>
          <w:bCs/>
          <w:i w:val="0"/>
          <w:iCs w:val="0"/>
          <w:color w:val="auto"/>
          <w:sz w:val="24"/>
        </w:rPr>
        <w:t>10</w:t>
      </w:r>
      <w:r w:rsidRPr="00F359C0">
        <w:rPr>
          <w:b/>
          <w:bCs/>
          <w:i w:val="0"/>
          <w:iCs w:val="0"/>
          <w:color w:val="auto"/>
          <w:sz w:val="24"/>
        </w:rPr>
        <w:t>-14.2</w:t>
      </w:r>
      <w:r>
        <w:rPr>
          <w:b/>
          <w:bCs/>
          <w:i w:val="0"/>
          <w:iCs w:val="0"/>
          <w:color w:val="auto"/>
          <w:sz w:val="24"/>
        </w:rPr>
        <w:t>5</w:t>
      </w:r>
      <w:r w:rsidRPr="00F359C0">
        <w:rPr>
          <w:b/>
          <w:i w:val="0"/>
          <w:iCs w:val="0"/>
          <w:color w:val="auto"/>
          <w:sz w:val="24"/>
        </w:rPr>
        <w:t xml:space="preserve"> Мастер-класс </w:t>
      </w:r>
      <w:r w:rsidRPr="00F359C0">
        <w:rPr>
          <w:b/>
          <w:bCs/>
          <w:i w:val="0"/>
          <w:iCs w:val="0"/>
          <w:color w:val="auto"/>
          <w:sz w:val="24"/>
        </w:rPr>
        <w:t>по народным играм</w:t>
      </w:r>
    </w:p>
    <w:p w:rsidR="00BB5832" w:rsidRDefault="00BB5832" w:rsidP="00BB5832">
      <w:pPr>
        <w:pStyle w:val="1"/>
        <w:jc w:val="both"/>
        <w:rPr>
          <w:bCs/>
          <w:iCs w:val="0"/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 xml:space="preserve"> </w:t>
      </w:r>
      <w:r w:rsidRPr="00A93005">
        <w:rPr>
          <w:bCs/>
          <w:iCs w:val="0"/>
          <w:color w:val="auto"/>
          <w:sz w:val="24"/>
        </w:rPr>
        <w:t>Биктимирова Марина Васильевна,</w:t>
      </w:r>
      <w:r w:rsidRPr="00A93005">
        <w:rPr>
          <w:color w:val="auto"/>
          <w:sz w:val="24"/>
        </w:rPr>
        <w:t xml:space="preserve"> </w:t>
      </w:r>
      <w:r w:rsidR="00BA7A76">
        <w:rPr>
          <w:color w:val="auto"/>
          <w:sz w:val="24"/>
        </w:rPr>
        <w:t>в</w:t>
      </w:r>
      <w:r w:rsidRPr="00A93005">
        <w:rPr>
          <w:color w:val="auto"/>
          <w:sz w:val="24"/>
        </w:rPr>
        <w:t>оспитател</w:t>
      </w:r>
      <w:r>
        <w:rPr>
          <w:color w:val="auto"/>
          <w:sz w:val="24"/>
        </w:rPr>
        <w:t>ь</w:t>
      </w:r>
      <w:r w:rsidRPr="00A93005">
        <w:rPr>
          <w:color w:val="auto"/>
          <w:sz w:val="24"/>
        </w:rPr>
        <w:t xml:space="preserve"> высшей категории</w:t>
      </w:r>
    </w:p>
    <w:p w:rsidR="00BB5832" w:rsidRDefault="00BB5832" w:rsidP="00BB5832">
      <w:pPr>
        <w:pStyle w:val="1"/>
        <w:jc w:val="both"/>
        <w:rPr>
          <w:bCs/>
          <w:iCs w:val="0"/>
          <w:color w:val="auto"/>
          <w:sz w:val="24"/>
        </w:rPr>
      </w:pPr>
      <w:r w:rsidRPr="00A93005">
        <w:rPr>
          <w:bCs/>
          <w:iCs w:val="0"/>
          <w:color w:val="auto"/>
          <w:sz w:val="24"/>
        </w:rPr>
        <w:t xml:space="preserve"> Мачульская Екатерина Васильевна,</w:t>
      </w:r>
      <w:r w:rsidRPr="00A93005">
        <w:t xml:space="preserve"> </w:t>
      </w:r>
      <w:r w:rsidR="00BA7A76">
        <w:t>в</w:t>
      </w:r>
      <w:r w:rsidRPr="00A93005">
        <w:rPr>
          <w:bCs/>
          <w:iCs w:val="0"/>
          <w:color w:val="auto"/>
          <w:sz w:val="24"/>
        </w:rPr>
        <w:t>оспитател</w:t>
      </w:r>
      <w:r>
        <w:rPr>
          <w:bCs/>
          <w:iCs w:val="0"/>
          <w:color w:val="auto"/>
          <w:sz w:val="24"/>
        </w:rPr>
        <w:t>ь</w:t>
      </w:r>
      <w:r w:rsidRPr="00A93005">
        <w:rPr>
          <w:bCs/>
          <w:iCs w:val="0"/>
          <w:color w:val="auto"/>
          <w:sz w:val="24"/>
        </w:rPr>
        <w:t xml:space="preserve"> высшей категории</w:t>
      </w:r>
    </w:p>
    <w:p w:rsidR="00BB5832" w:rsidRPr="00A93005" w:rsidRDefault="00BB5832" w:rsidP="00BB5832">
      <w:pPr>
        <w:pStyle w:val="1"/>
        <w:jc w:val="both"/>
        <w:rPr>
          <w:color w:val="auto"/>
          <w:sz w:val="24"/>
        </w:rPr>
      </w:pPr>
      <w:r w:rsidRPr="00A93005">
        <w:rPr>
          <w:bCs/>
          <w:iCs w:val="0"/>
          <w:color w:val="auto"/>
          <w:sz w:val="24"/>
        </w:rPr>
        <w:t xml:space="preserve"> Поникаровская Евгения Александровна</w:t>
      </w:r>
      <w:r w:rsidR="00BA7A76">
        <w:rPr>
          <w:bCs/>
          <w:iCs w:val="0"/>
          <w:color w:val="auto"/>
          <w:sz w:val="24"/>
        </w:rPr>
        <w:t>, в</w:t>
      </w:r>
      <w:r w:rsidRPr="00A93005">
        <w:rPr>
          <w:color w:val="auto"/>
          <w:sz w:val="24"/>
        </w:rPr>
        <w:t>оспитател</w:t>
      </w:r>
      <w:r>
        <w:rPr>
          <w:color w:val="auto"/>
          <w:sz w:val="24"/>
        </w:rPr>
        <w:t>ь</w:t>
      </w:r>
      <w:r w:rsidRPr="00A93005">
        <w:rPr>
          <w:color w:val="auto"/>
          <w:sz w:val="24"/>
        </w:rPr>
        <w:t xml:space="preserve"> высшей категории </w:t>
      </w:r>
    </w:p>
    <w:p w:rsidR="00BB5832" w:rsidRPr="00F359C0" w:rsidRDefault="00BB5832" w:rsidP="00BB5832">
      <w:pPr>
        <w:pStyle w:val="1"/>
        <w:jc w:val="both"/>
        <w:rPr>
          <w:b/>
          <w:bCs/>
          <w:i w:val="0"/>
          <w:iCs w:val="0"/>
          <w:color w:val="auto"/>
          <w:sz w:val="24"/>
        </w:rPr>
      </w:pPr>
    </w:p>
    <w:p w:rsidR="00BB5832" w:rsidRPr="00F359C0" w:rsidRDefault="00BB5832" w:rsidP="00BB5832">
      <w:pPr>
        <w:pStyle w:val="1"/>
        <w:jc w:val="both"/>
        <w:rPr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14.2</w:t>
      </w:r>
      <w:r>
        <w:rPr>
          <w:b/>
          <w:bCs/>
          <w:i w:val="0"/>
          <w:iCs w:val="0"/>
          <w:color w:val="auto"/>
          <w:sz w:val="24"/>
        </w:rPr>
        <w:t>5-14.4</w:t>
      </w:r>
      <w:r w:rsidRPr="00F359C0">
        <w:rPr>
          <w:b/>
          <w:bCs/>
          <w:i w:val="0"/>
          <w:iCs w:val="0"/>
          <w:color w:val="auto"/>
          <w:sz w:val="24"/>
        </w:rPr>
        <w:t>0   Подведение итогов. Рефлексия.</w:t>
      </w:r>
    </w:p>
    <w:p w:rsidR="0056227E" w:rsidRPr="00F359C0" w:rsidRDefault="00F664ED" w:rsidP="00BB5832">
      <w:pPr>
        <w:pStyle w:val="1"/>
        <w:jc w:val="both"/>
        <w:rPr>
          <w:color w:val="auto"/>
          <w:sz w:val="24"/>
        </w:rPr>
      </w:pPr>
      <w:r w:rsidRPr="00F359C0">
        <w:rPr>
          <w:b/>
          <w:bCs/>
          <w:i w:val="0"/>
          <w:iCs w:val="0"/>
          <w:color w:val="auto"/>
          <w:sz w:val="24"/>
        </w:rPr>
        <w:t>.</w:t>
      </w:r>
    </w:p>
    <w:sectPr w:rsidR="0056227E" w:rsidRPr="00F359C0" w:rsidSect="003A067C">
      <w:pgSz w:w="16840" w:h="11900" w:orient="landscape"/>
      <w:pgMar w:top="709" w:right="964" w:bottom="843" w:left="121" w:header="0" w:footer="3" w:gutter="0"/>
      <w:pgNumType w:start="1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CD" w:rsidRDefault="004A2BCD">
      <w:r>
        <w:separator/>
      </w:r>
    </w:p>
  </w:endnote>
  <w:endnote w:type="continuationSeparator" w:id="0">
    <w:p w:rsidR="004A2BCD" w:rsidRDefault="004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CD" w:rsidRDefault="004A2BCD"/>
  </w:footnote>
  <w:footnote w:type="continuationSeparator" w:id="0">
    <w:p w:rsidR="004A2BCD" w:rsidRDefault="004A2B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7E"/>
    <w:rsid w:val="0005225A"/>
    <w:rsid w:val="003A067C"/>
    <w:rsid w:val="003A39FE"/>
    <w:rsid w:val="00445B60"/>
    <w:rsid w:val="00495EBF"/>
    <w:rsid w:val="004A2BCD"/>
    <w:rsid w:val="0056227E"/>
    <w:rsid w:val="0057785E"/>
    <w:rsid w:val="00622377"/>
    <w:rsid w:val="00630129"/>
    <w:rsid w:val="006E7AF8"/>
    <w:rsid w:val="00786498"/>
    <w:rsid w:val="007960E9"/>
    <w:rsid w:val="00805E0B"/>
    <w:rsid w:val="009102F9"/>
    <w:rsid w:val="009A3615"/>
    <w:rsid w:val="009C165E"/>
    <w:rsid w:val="00A5662B"/>
    <w:rsid w:val="00A56AEC"/>
    <w:rsid w:val="00B06EB9"/>
    <w:rsid w:val="00BA7A76"/>
    <w:rsid w:val="00BB5832"/>
    <w:rsid w:val="00C03205"/>
    <w:rsid w:val="00D104AB"/>
    <w:rsid w:val="00F2155C"/>
    <w:rsid w:val="00F359C0"/>
    <w:rsid w:val="00F664ED"/>
    <w:rsid w:val="00F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F920"/>
  <w15:docId w15:val="{31E5E69A-DBA2-4444-982A-EFB43232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pacing w:after="2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56A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E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Крипакова Татьяна Юрьевна</cp:lastModifiedBy>
  <cp:revision>2</cp:revision>
  <cp:lastPrinted>2023-04-24T12:23:00Z</cp:lastPrinted>
  <dcterms:created xsi:type="dcterms:W3CDTF">2023-04-24T15:18:00Z</dcterms:created>
  <dcterms:modified xsi:type="dcterms:W3CDTF">2023-04-24T15:18:00Z</dcterms:modified>
</cp:coreProperties>
</file>