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5"/>
        <w:spacing w:before="0" w:after="0" w:line="240" w:lineRule="auto"/>
        <w:ind w:left="0" w:firstLine="0"/>
        <w:rPr>
          <w:color w:val="1F497D"/>
        </w:rPr>
      </w:pPr>
      <w:bookmarkStart w:id="0" w:name="_GoBack"/>
      <w:bookmarkEnd w:id="0"/>
    </w:p>
    <w:p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организации временного трудоустройства несовершеннолетних граждан в возрасте от 14 до 18 лет в свободное от учебы время в 202</w:t>
      </w:r>
      <w:r>
        <w:rPr>
          <w:rFonts w:ascii="Times New Roman" w:hAnsi="Times New Roman"/>
          <w:b/>
          <w:bCs/>
          <w:color w:val="1F497D"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году.</w:t>
      </w:r>
    </w:p>
    <w:p>
      <w:pPr>
        <w:pStyle w:val="a4"/>
        <w:ind w:firstLine="708"/>
        <w:jc w:val="both"/>
      </w:pPr>
      <w:r>
        <w:t xml:space="preserve">Санкт-Петербургское государственное автономное учреждение «Центр занятости населения Санкт-Петербурга» предоставляет услугу по организации временного трудоустройства несовершеннолетних граждан в возрасте от 14 до 18 лет. Предлагаем на территории ваших учебных заведений создать рабочие места для своих учащихся и определить фронт работ. Подростки получают трудовой стаж, </w:t>
      </w:r>
      <w:proofErr w:type="gramStart"/>
      <w:r>
        <w:t>приобщаются к труду и приобретают</w:t>
      </w:r>
      <w:proofErr w:type="gramEnd"/>
      <w:r>
        <w:t xml:space="preserve"> профессиональные навыки, что способствует социальной адаптации, направленной на формирование профессионального самоопределения. </w:t>
      </w:r>
    </w:p>
    <w:p>
      <w:pPr>
        <w:pStyle w:val="a4"/>
        <w:ind w:firstLine="708"/>
        <w:jc w:val="both"/>
      </w:pPr>
      <w:r>
        <w:t>Временное трудоустройство подростков в свободное от учебы время является одним из приоритетных направлений в профилактике правонарушений несовершеннолетних и подростковой преступности.</w:t>
      </w:r>
    </w:p>
    <w:p>
      <w:pPr>
        <w:pStyle w:val="a4"/>
        <w:jc w:val="both"/>
        <w:rPr>
          <w:b/>
          <w:bCs/>
        </w:rPr>
      </w:pPr>
      <w:r>
        <w:rPr>
          <w:b/>
          <w:bCs/>
        </w:rPr>
        <w:t xml:space="preserve">Цели и задачи программы: </w:t>
      </w:r>
    </w:p>
    <w:p>
      <w:pPr>
        <w:pStyle w:val="a4"/>
        <w:numPr>
          <w:ilvl w:val="0"/>
          <w:numId w:val="1"/>
        </w:numPr>
        <w:jc w:val="both"/>
      </w:pPr>
      <w:r>
        <w:t>самостоятельный заработок;</w:t>
      </w:r>
    </w:p>
    <w:p>
      <w:pPr>
        <w:pStyle w:val="a4"/>
        <w:numPr>
          <w:ilvl w:val="0"/>
          <w:numId w:val="1"/>
        </w:numPr>
        <w:jc w:val="both"/>
      </w:pPr>
      <w:r>
        <w:t>профессиональные и трудовые навыки;</w:t>
      </w:r>
    </w:p>
    <w:p>
      <w:pPr>
        <w:pStyle w:val="a4"/>
        <w:numPr>
          <w:ilvl w:val="0"/>
          <w:numId w:val="1"/>
        </w:numPr>
        <w:jc w:val="both"/>
      </w:pPr>
      <w:r>
        <w:t>социальная и трудовая адаптация;</w:t>
      </w:r>
    </w:p>
    <w:p>
      <w:pPr>
        <w:pStyle w:val="a4"/>
        <w:numPr>
          <w:ilvl w:val="0"/>
          <w:numId w:val="1"/>
        </w:numPr>
        <w:jc w:val="both"/>
      </w:pPr>
      <w:r>
        <w:t>трудовое воспитание.</w:t>
      </w:r>
    </w:p>
    <w:p>
      <w:pPr>
        <w:pStyle w:val="a4"/>
        <w:ind w:firstLine="708"/>
        <w:jc w:val="both"/>
      </w:pPr>
      <w:r>
        <w:t>В настоящее время Агентством занятости населения Невского района для трудоустройства несовершеннолетних предлага</w:t>
      </w:r>
      <w:r>
        <w:rPr>
          <w:color w:val="1F497D"/>
        </w:rPr>
        <w:t>етс</w:t>
      </w:r>
      <w:r>
        <w:t>я ваканси</w:t>
      </w:r>
      <w:r>
        <w:rPr>
          <w:color w:val="1F497D"/>
        </w:rPr>
        <w:t>я</w:t>
      </w:r>
      <w:r>
        <w:t>: «помощник специалиста»</w:t>
      </w:r>
      <w:r>
        <w:rPr>
          <w:color w:val="1F497D"/>
        </w:rPr>
        <w:t>,</w:t>
      </w:r>
      <w:r>
        <w:t xml:space="preserve"> от Ва</w:t>
      </w:r>
      <w:proofErr w:type="gramStart"/>
      <w:r>
        <w:t>с</w:t>
      </w:r>
      <w:r>
        <w:rPr>
          <w:color w:val="1F497D"/>
        </w:rPr>
        <w:t>-</w:t>
      </w:r>
      <w:proofErr w:type="gramEnd"/>
      <w:r>
        <w:t xml:space="preserve"> дети, которые желают трудоустроиться, площадка для работы и фронт работы. У нас в данный момент есть пока один работодатель, который </w:t>
      </w:r>
      <w:proofErr w:type="gramStart"/>
      <w:r>
        <w:t>заключает с подростками трудовые договора и выплачивают</w:t>
      </w:r>
      <w:proofErr w:type="gramEnd"/>
      <w:r>
        <w:t xml:space="preserve"> им заработную плату.</w:t>
      </w:r>
    </w:p>
    <w:p>
      <w:pPr>
        <w:pStyle w:val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 подать заявку</w:t>
      </w:r>
    </w:p>
    <w:p>
      <w:pPr>
        <w:pStyle w:val="a4"/>
        <w:jc w:val="both"/>
      </w:pPr>
      <w:r>
        <w:t xml:space="preserve">Чтобы принять участие в программе временного трудоустройства, несовершеннолетним гражданам в возрасте от 14 до 18 лет необходимо подать заявление на получение </w:t>
      </w:r>
      <w:r>
        <w:rPr>
          <w:rStyle w:val="a6"/>
        </w:rPr>
        <w:t>государственной услуги содействия гражданам в поиске подходящей работы (без выплаты пособия по безработице)</w:t>
      </w:r>
      <w:r>
        <w:t xml:space="preserve"> на </w:t>
      </w:r>
      <w:hyperlink r:id="rId6" w:history="1">
        <w:r>
          <w:rPr>
            <w:rStyle w:val="a3"/>
          </w:rPr>
          <w:t>Единой цифровой платформе в сфере занятости и трудовых отношений «Работа в России»</w:t>
        </w:r>
      </w:hyperlink>
      <w:r>
        <w:t>.</w:t>
      </w:r>
    </w:p>
    <w:p>
      <w:pPr>
        <w:pStyle w:val="a4"/>
        <w:jc w:val="both"/>
      </w:pPr>
      <w:r>
        <w:t xml:space="preserve">Для регистрации на портале «Работа в России» необходима подтвержденная учетная запись </w:t>
      </w:r>
      <w:proofErr w:type="spellStart"/>
      <w:r>
        <w:t>Госуслуг</w:t>
      </w:r>
      <w:proofErr w:type="spellEnd"/>
      <w:r>
        <w:t xml:space="preserve"> (ЕСИА). Если вы не зарегистрированы на «</w:t>
      </w:r>
      <w:proofErr w:type="spellStart"/>
      <w:r>
        <w:t>Госуслугах</w:t>
      </w:r>
      <w:proofErr w:type="spellEnd"/>
      <w:r>
        <w:t>», вам нужно пройти регистрацию.</w:t>
      </w:r>
    </w:p>
    <w:p>
      <w:pPr>
        <w:pStyle w:val="a4"/>
        <w:jc w:val="both"/>
      </w:pPr>
      <w:hyperlink r:id="rId7" w:history="1">
        <w:r>
          <w:rPr>
            <w:rStyle w:val="a3"/>
          </w:rPr>
          <w:t>Алгоритм для подачи заявления на портале «Работа в России» </w:t>
        </w:r>
      </w:hyperlink>
    </w:p>
    <w:p>
      <w:pPr>
        <w:pStyle w:val="a4"/>
        <w:jc w:val="both"/>
      </w:pPr>
      <w:r>
        <w:t xml:space="preserve">После подачи заявления на платформе «Работа в России» в течение нескольких дней по телефону или электронной почте с вами </w:t>
      </w:r>
      <w:proofErr w:type="gramStart"/>
      <w:r>
        <w:t>свяжется специалист и пригласит</w:t>
      </w:r>
      <w:proofErr w:type="gramEnd"/>
      <w:r>
        <w:t xml:space="preserve"> в Агентство занятости населения для получения направления на временное трудоустройство.</w:t>
      </w:r>
    </w:p>
    <w:p>
      <w:pPr>
        <w:pStyle w:val="a4"/>
        <w:spacing w:before="0" w:beforeAutospacing="0" w:after="0" w:afterAutospacing="0"/>
        <w:jc w:val="both"/>
      </w:pPr>
      <w:r>
        <w:t xml:space="preserve">Контакты Агентства занятости Невского района: Санкт-Петербург, ул. Бабушкина, 52, </w:t>
      </w:r>
      <w:proofErr w:type="spellStart"/>
      <w:r>
        <w:t>каб</w:t>
      </w:r>
      <w:proofErr w:type="spellEnd"/>
      <w:r>
        <w:t>. 1. Тел. 89218945828</w:t>
      </w:r>
    </w:p>
    <w:p>
      <w:pPr>
        <w:pStyle w:val="a4"/>
        <w:spacing w:before="0" w:beforeAutospacing="0" w:after="0" w:afterAutospacing="0"/>
        <w:jc w:val="both"/>
      </w:pPr>
      <w:r>
        <w:t xml:space="preserve">Рабочие часы: с </w:t>
      </w:r>
      <w:proofErr w:type="gramStart"/>
      <w:r>
        <w:t>ПН</w:t>
      </w:r>
      <w:proofErr w:type="gramEnd"/>
      <w:r>
        <w:t xml:space="preserve"> по ПТ – с 09.00 до 17.00</w:t>
      </w:r>
    </w:p>
    <w:p>
      <w:pPr>
        <w:pStyle w:val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документы необходимы</w:t>
      </w:r>
    </w:p>
    <w:p>
      <w:pPr>
        <w:pStyle w:val="a4"/>
        <w:jc w:val="both"/>
      </w:pPr>
      <w:r>
        <w:lastRenderedPageBreak/>
        <w:t>Перечень необходимых документов для трудоустройства:</w:t>
      </w:r>
    </w:p>
    <w:p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Паспорт гражданина РФ;</w:t>
      </w:r>
    </w:p>
    <w:p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Индивидуальная программа реабилитации или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абилитации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инвалида при наличии;</w:t>
      </w:r>
    </w:p>
    <w:p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Трудовая книжка при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наличии</w:t>
      </w:r>
      <w:proofErr w:type="gramEnd"/>
      <w:r>
        <w:rPr>
          <w:rFonts w:ascii="Times New Roman" w:eastAsia="Times New Roman" w:hAnsi="Times New Roman"/>
          <w:sz w:val="24"/>
          <w:szCs w:val="24"/>
        </w:rPr>
        <w:t>;</w:t>
      </w:r>
    </w:p>
    <w:p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СНИЛС (документ, подтверждающий регистрацию в системе индивидуального (персонифицированного) учета, в том числе в форме электронного документа);</w:t>
      </w:r>
    </w:p>
    <w:p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Согласие одного из родителей (попечителя) для лиц, достигших возраста 14 лет;</w:t>
      </w:r>
    </w:p>
    <w:p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ИНН - идентификационный номер налогоплательщика;</w:t>
      </w:r>
    </w:p>
    <w:p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Справка из образовательной организации об обучении несовершеннолетнего;</w:t>
      </w:r>
    </w:p>
    <w:p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Медицинская справка от терапевта о состоянии здоровья несовершеннолетнего с указанием допуска к выбранному виду работ (справку можно взять в поликлинике) – ФОРМА 086У.</w:t>
      </w:r>
    </w:p>
    <w:p>
      <w:pPr>
        <w:pStyle w:val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Оплата и условия труда</w:t>
      </w:r>
    </w:p>
    <w:p>
      <w:pPr>
        <w:pStyle w:val="a4"/>
        <w:jc w:val="both"/>
      </w:pPr>
      <w:r>
        <w:t>Условия труда несовершеннолетних регламентируются Трудовым Кодексом РФ.</w:t>
      </w:r>
    </w:p>
    <w:p>
      <w:pPr>
        <w:pStyle w:val="a4"/>
        <w:spacing w:before="0" w:beforeAutospacing="0" w:after="0" w:afterAutospacing="0"/>
        <w:jc w:val="both"/>
      </w:pPr>
      <w:r>
        <w:t>Подросток в возрасте до 18 лет не может работать полный рабочий день, как взрослый человек. Сокращенная продолжительность рабочего времени устанавливается:</w:t>
      </w:r>
    </w:p>
    <w:p>
      <w:pPr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работников в возрасте до шестнадцати лет – не более 24 часов в неделю;</w:t>
      </w:r>
    </w:p>
    <w:p>
      <w:pPr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работников в возрасте от шестнадцати до восемнадцати лет – не более 35 часов в неделю;</w:t>
      </w:r>
    </w:p>
    <w:p>
      <w:pPr>
        <w:pStyle w:val="a4"/>
        <w:jc w:val="both"/>
      </w:pPr>
      <w:r>
        <w:t xml:space="preserve">Заработная плата начисляется пропорционально отработанному времени в свободное от учебы время ежемесячно в размере </w:t>
      </w:r>
      <w:r>
        <w:rPr>
          <w:color w:val="1F497D"/>
        </w:rPr>
        <w:t>12500</w:t>
      </w:r>
      <w:r>
        <w:t>,00 за 4 часа работы и 6250,00 за 2 часа+ 1611,00 материальная поддержка за счет средств центра занятости.</w:t>
      </w:r>
    </w:p>
    <w:p>
      <w:pPr>
        <w:pStyle w:val="a5"/>
        <w:spacing w:before="0"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Огромная просьба дать обратную связь.</w:t>
      </w:r>
    </w:p>
    <w:p>
      <w:pPr>
        <w:pStyle w:val="a5"/>
        <w:spacing w:before="0" w:after="0" w:line="240" w:lineRule="auto"/>
        <w:ind w:left="360"/>
        <w:rPr>
          <w:rFonts w:ascii="Times New Roman" w:hAnsi="Times New Roman"/>
          <w:sz w:val="24"/>
          <w:szCs w:val="24"/>
        </w:rPr>
      </w:pPr>
    </w:p>
    <w:p>
      <w:pPr>
        <w:pStyle w:val="a5"/>
        <w:spacing w:before="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любому вопросу можно обратиться в АЗН Невского района по адресу: </w:t>
      </w:r>
    </w:p>
    <w:p>
      <w:pPr>
        <w:pStyle w:val="a5"/>
        <w:spacing w:before="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ул. Бабушкина 52, </w:t>
      </w:r>
    </w:p>
    <w:p>
      <w:pPr>
        <w:pStyle w:val="a5"/>
        <w:spacing w:before="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понедельника по пятницу с 9.00 до 17.00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кабинет  10, </w:t>
      </w:r>
      <w:r>
        <w:rPr>
          <w:rFonts w:ascii="Times New Roman" w:hAnsi="Times New Roman"/>
          <w:b/>
          <w:sz w:val="24"/>
          <w:szCs w:val="24"/>
        </w:rPr>
        <w:t>Хрущева Ольга Владимировна +79218945828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или каб.9 </w:t>
      </w:r>
      <w:r>
        <w:rPr>
          <w:rFonts w:ascii="Times New Roman" w:hAnsi="Times New Roman"/>
          <w:b/>
          <w:sz w:val="24"/>
          <w:szCs w:val="24"/>
        </w:rPr>
        <w:t>Плашенкова Наталья Владимировна +79218945838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B6EA2"/>
    <w:multiLevelType w:val="multilevel"/>
    <w:tmpl w:val="047C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22BB3"/>
    <w:multiLevelType w:val="multilevel"/>
    <w:tmpl w:val="5E96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5F7662"/>
    <w:multiLevelType w:val="hybridMultilevel"/>
    <w:tmpl w:val="A4AE3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hAnsi="Calibri"/>
      <w:sz w:val="22"/>
      <w:szCs w:val="22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pPr>
      <w:spacing w:before="283" w:after="160" w:line="252" w:lineRule="auto"/>
      <w:ind w:left="644" w:hanging="360"/>
    </w:pPr>
  </w:style>
  <w:style w:type="character" w:styleId="a6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hAnsi="Calibri"/>
      <w:sz w:val="22"/>
      <w:szCs w:val="22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pPr>
      <w:spacing w:before="283" w:after="160" w:line="252" w:lineRule="auto"/>
      <w:ind w:left="644" w:hanging="360"/>
    </w:p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21.spb.ru/files/portal_upload/forms2022/inst14_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Ольга Николаевна</dc:creator>
  <cp:keywords/>
  <dc:description/>
  <cp:lastModifiedBy>Жеребцова Ольга Николаевна</cp:lastModifiedBy>
  <cp:revision>4</cp:revision>
  <dcterms:created xsi:type="dcterms:W3CDTF">2024-02-01T13:33:00Z</dcterms:created>
  <dcterms:modified xsi:type="dcterms:W3CDTF">2024-02-01T13:37:00Z</dcterms:modified>
</cp:coreProperties>
</file>