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7F" w:rsidRPr="00165453" w:rsidRDefault="00165453" w:rsidP="00165453">
      <w:pPr>
        <w:jc w:val="center"/>
        <w:rPr>
          <w:rFonts w:ascii="Times New Roman" w:hAnsi="Times New Roman" w:cs="Times New Roman"/>
          <w:sz w:val="24"/>
        </w:rPr>
      </w:pPr>
      <w:r w:rsidRPr="00165453">
        <w:rPr>
          <w:rFonts w:ascii="Times New Roman" w:hAnsi="Times New Roman" w:cs="Times New Roman"/>
          <w:sz w:val="24"/>
        </w:rPr>
        <w:t>График обучения сотрудников ППЭ</w:t>
      </w:r>
    </w:p>
    <w:tbl>
      <w:tblPr>
        <w:tblpPr w:leftFromText="180" w:rightFromText="180" w:vertAnchor="page" w:horzAnchor="margin" w:tblpY="1774"/>
        <w:tblW w:w="9135" w:type="dxa"/>
        <w:tblLook w:val="04A0" w:firstRow="1" w:lastRow="0" w:firstColumn="1" w:lastColumn="0" w:noHBand="0" w:noVBand="1"/>
      </w:tblPr>
      <w:tblGrid>
        <w:gridCol w:w="817"/>
        <w:gridCol w:w="760"/>
        <w:gridCol w:w="3805"/>
        <w:gridCol w:w="3753"/>
      </w:tblGrid>
      <w:tr w:rsidR="00165453" w:rsidRPr="00165453" w:rsidTr="0016545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(РУК, ГЭК)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(ТС)</w:t>
            </w:r>
          </w:p>
        </w:tc>
      </w:tr>
      <w:tr w:rsidR="00165453" w:rsidRPr="00165453" w:rsidTr="00165453">
        <w:trPr>
          <w:trHeight w:val="2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ГИА 9 </w:t>
            </w:r>
            <w:r w:rsidRPr="00165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(1)*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печать и сканирование (1)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печать и сканирование </w:t>
            </w:r>
            <w:r w:rsidRPr="00165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(1)*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ГИА 9 </w:t>
            </w:r>
            <w:r w:rsidRPr="00165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(2)</w:t>
            </w:r>
            <w:r w:rsidRPr="00165453">
              <w:rPr>
                <w:b/>
              </w:rPr>
              <w:t>*</w:t>
            </w:r>
            <w:r w:rsidRPr="0016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печать и сканирование (2)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КЕГЭ (1)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КЕГЭ (1)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печать и сканирование </w:t>
            </w:r>
            <w:r w:rsidRPr="00165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(2)*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КЕГЭ (2)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КЕГЭ (2)</w:t>
            </w:r>
          </w:p>
        </w:tc>
      </w:tr>
      <w:tr w:rsidR="00165453" w:rsidRPr="00165453" w:rsidTr="00165453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УЧ (1)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УЧ (2)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УЧ (1)</w:t>
            </w:r>
          </w:p>
        </w:tc>
      </w:tr>
      <w:tr w:rsidR="00165453" w:rsidRPr="00165453" w:rsidTr="00165453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ГВЭ 11 (1)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УЧ (2)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ГВЭ 11 (2)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ПЗ (зачетные) по графику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бумага (1)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5453" w:rsidRPr="00165453" w:rsidTr="0016545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бумага (2)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53" w:rsidRPr="00165453" w:rsidRDefault="00165453" w:rsidP="0016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65453" w:rsidRDefault="00165453"/>
    <w:p w:rsidR="0028435F" w:rsidRDefault="00165453">
      <w:pPr>
        <w:rPr>
          <w:rFonts w:ascii="Times New Roman" w:hAnsi="Times New Roman" w:cs="Times New Roman"/>
          <w:bCs/>
          <w:sz w:val="24"/>
          <w:szCs w:val="24"/>
        </w:rPr>
      </w:pPr>
      <w:r w:rsidRPr="00165453">
        <w:rPr>
          <w:b/>
        </w:rPr>
        <w:t>*</w:t>
      </w:r>
      <w:r w:rsidRPr="00165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1A1893">
        <w:rPr>
          <w:rFonts w:ascii="Times New Roman" w:hAnsi="Times New Roman" w:cs="Times New Roman"/>
          <w:bCs/>
          <w:sz w:val="24"/>
          <w:szCs w:val="24"/>
        </w:rPr>
        <w:t>ифры 1 и 2 означают первое и повторное занятие по теме. Время подключения (1 или 2) выбирается слушателями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1620" w:rsidRPr="00971373" w:rsidRDefault="00261620" w:rsidP="0026162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B52F0">
        <w:rPr>
          <w:rFonts w:ascii="Times New Roman" w:hAnsi="Times New Roman" w:cs="Times New Roman"/>
          <w:sz w:val="24"/>
          <w:szCs w:val="24"/>
        </w:rPr>
        <w:t xml:space="preserve">Каждая программа предусматривает проведение </w:t>
      </w:r>
      <w:proofErr w:type="spellStart"/>
      <w:r w:rsidRPr="005B52F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B52F0">
        <w:rPr>
          <w:rFonts w:ascii="Times New Roman" w:hAnsi="Times New Roman" w:cs="Times New Roman"/>
          <w:sz w:val="24"/>
          <w:szCs w:val="24"/>
        </w:rPr>
        <w:t xml:space="preserve"> и самостоятельную работу в виртуальной образовательной среде </w:t>
      </w:r>
      <w:r w:rsidRPr="005B52F0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продолжение темы курса</w:t>
      </w:r>
      <w:r w:rsidRPr="005B52F0">
        <w:rPr>
          <w:rFonts w:ascii="Times New Roman" w:hAnsi="Times New Roman" w:cs="Times New Roman"/>
          <w:sz w:val="24"/>
          <w:szCs w:val="24"/>
        </w:rPr>
        <w:t xml:space="preserve"> </w:t>
      </w:r>
      <w:r w:rsidRPr="005B52F0">
        <w:rPr>
          <w:rFonts w:ascii="Times New Roman" w:hAnsi="Times New Roman" w:cs="Times New Roman"/>
          <w:bCs/>
          <w:sz w:val="24"/>
          <w:szCs w:val="24"/>
        </w:rPr>
        <w:t xml:space="preserve">(do3.rcokoit.ru).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B52F0">
        <w:rPr>
          <w:rFonts w:ascii="Times New Roman" w:hAnsi="Times New Roman" w:cs="Times New Roman"/>
          <w:bCs/>
          <w:sz w:val="24"/>
          <w:szCs w:val="24"/>
        </w:rPr>
        <w:t xml:space="preserve">лушателю необходимо зарегистрироваться на </w:t>
      </w:r>
      <w:proofErr w:type="spellStart"/>
      <w:r w:rsidRPr="005B52F0">
        <w:rPr>
          <w:rFonts w:ascii="Times New Roman" w:hAnsi="Times New Roman" w:cs="Times New Roman"/>
          <w:bCs/>
          <w:sz w:val="24"/>
          <w:szCs w:val="24"/>
        </w:rPr>
        <w:t>вебинары</w:t>
      </w:r>
      <w:proofErr w:type="spellEnd"/>
      <w:r w:rsidRPr="005B52F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B52F0">
        <w:rPr>
          <w:rFonts w:ascii="Times New Roman" w:hAnsi="Times New Roman" w:cs="Times New Roman"/>
          <w:bCs/>
          <w:sz w:val="24"/>
          <w:szCs w:val="24"/>
        </w:rPr>
        <w:t xml:space="preserve">осле получения </w:t>
      </w:r>
      <w:r>
        <w:rPr>
          <w:rFonts w:ascii="Times New Roman" w:hAnsi="Times New Roman" w:cs="Times New Roman"/>
          <w:bCs/>
          <w:sz w:val="24"/>
          <w:szCs w:val="24"/>
        </w:rPr>
        <w:t>логинов и паролей</w:t>
      </w:r>
      <w:r w:rsidRPr="005B52F0">
        <w:rPr>
          <w:rFonts w:ascii="Times New Roman" w:hAnsi="Times New Roman" w:cs="Times New Roman"/>
          <w:bCs/>
          <w:sz w:val="24"/>
          <w:szCs w:val="24"/>
        </w:rPr>
        <w:t xml:space="preserve"> выполнить </w:t>
      </w:r>
      <w:r>
        <w:rPr>
          <w:rFonts w:ascii="Times New Roman" w:hAnsi="Times New Roman" w:cs="Times New Roman"/>
          <w:bCs/>
          <w:sz w:val="24"/>
          <w:szCs w:val="24"/>
        </w:rPr>
        <w:t>задание</w:t>
      </w:r>
      <w:r w:rsidRPr="005B52F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5B52F0"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bCs/>
          <w:sz w:val="24"/>
          <w:szCs w:val="24"/>
        </w:rPr>
        <w:t xml:space="preserve">. Ссылки для регистрации будут доступны позднее. </w:t>
      </w:r>
    </w:p>
    <w:p w:rsidR="0028435F" w:rsidRPr="005B52F0" w:rsidRDefault="0028435F" w:rsidP="0028435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Обращаем внимание, что программы не разделены на ГИА-9 и ГИА-11. И</w:t>
      </w:r>
      <w:r w:rsidRPr="002C7E4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сключение составляет тема о проведении ЕГЭ на дому, вынесенная за рамки основного курса, для задействованных на дому (в больницах) сотрудников ППЭ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28435F" w:rsidRPr="001A1893" w:rsidRDefault="0028435F" w:rsidP="0028435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9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апреле планируется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организация</w:t>
      </w:r>
      <w:r w:rsidRPr="001A189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дистанционных практических (зачетных) занятий</w:t>
      </w:r>
      <w:r w:rsidR="0026162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график которых будет опубликован дополнительно.</w:t>
      </w:r>
      <w:bookmarkStart w:id="0" w:name="_GoBack"/>
      <w:bookmarkEnd w:id="0"/>
    </w:p>
    <w:p w:rsidR="0028435F" w:rsidRDefault="0028435F"/>
    <w:sectPr w:rsidR="0028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D"/>
    <w:rsid w:val="00165453"/>
    <w:rsid w:val="00261620"/>
    <w:rsid w:val="0026495D"/>
    <w:rsid w:val="0028435F"/>
    <w:rsid w:val="00315892"/>
    <w:rsid w:val="006D3B7F"/>
    <w:rsid w:val="00AB12DC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99CB"/>
  <w15:chartTrackingRefBased/>
  <w15:docId w15:val="{F1F55855-B2AB-4F82-AE66-14B2284C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2021-01-27T13:10:00Z</dcterms:created>
  <dcterms:modified xsi:type="dcterms:W3CDTF">2021-01-28T08:18:00Z</dcterms:modified>
</cp:coreProperties>
</file>